
<file path=[Content_Types].xml><?xml version="1.0" encoding="utf-8"?>
<Types xmlns="http://schemas.openxmlformats.org/package/2006/content-types">
  <Default Extension="rels" ContentType="application/vnd.openxmlformats-package.relationships+xml"/>
  <Default Extension="xml" ContentType="application/xml"/>
  <Default Extension="dat" ContentType="text/plain"/>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4" /><Relationship Type="http://schemas.openxmlformats.org/package/2006/relationships/metadata/core-properties" Target="docProps/core.xml" Id="rId2" /><Relationship Type="http://schemas.openxmlformats.org/officeDocument/2006/relationships/extended-properties" Target="docProps/app.xml" Id="rId1" /><Relationship Type="http://schemas.openxmlformats.org/officeDocument/2006/relationships/custom-properties" Target="docProps/custom.xml" Id="rId3" /><Relationship Type="http://schemas.microsoft.com/office/2006/relationships/txt" Target="/udata/data.dat" Id="R8fbb7b33a9394839"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rPr>
          <w:rFonts w:ascii="Times New Roman" w:hAnsi="Times New Roman" w:eastAsia="仿宋" w:cs="Times New Roman"/>
          <w:bCs/>
          <w:color w:val="000000" w:themeColor="text1"/>
          <w:kern w:val="0"/>
          <w:sz w:val="28"/>
          <w:szCs w:val="28"/>
          <w14:textFill>
            <w14:solidFill>
              <w14:schemeClr w14:val="tx1"/>
            </w14:solidFill>
          </w14:textFill>
        </w:rPr>
      </w:pPr>
      <w:r>
        <w:rPr>
          <w:rFonts w:ascii="Times New Roman" w:hAnsi="Times New Roman" w:eastAsia="仿宋" w:cs="Times New Roman"/>
          <w:bCs/>
          <w:color w:val="000000" w:themeColor="text1"/>
          <w:kern w:val="0"/>
          <w:sz w:val="28"/>
          <w:szCs w:val="28"/>
          <w14:textFill>
            <w14:solidFill>
              <w14:schemeClr w14:val="tx1"/>
            </w14:solidFill>
          </w14:textFill>
        </w:rPr>
        <w:t>附件1</w:t>
      </w:r>
    </w:p>
    <w:p>
      <w:pPr>
        <w:widowControl/>
        <w:spacing w:line="480" w:lineRule="exact"/>
        <w:rPr>
          <w:rFonts w:ascii="Times New Roman" w:hAnsi="Times New Roman" w:eastAsia="黑体" w:cs="Times New Roman"/>
          <w:color w:val="000000" w:themeColor="text1"/>
          <w:kern w:val="0"/>
          <w:sz w:val="32"/>
          <w:szCs w:val="32"/>
          <w14:textFill>
            <w14:solidFill>
              <w14:schemeClr w14:val="tx1"/>
            </w14:solidFill>
          </w14:textFill>
        </w:rPr>
      </w:pPr>
    </w:p>
    <w:p>
      <w:pPr>
        <w:widowControl/>
        <w:spacing w:line="480" w:lineRule="exact"/>
        <w:jc w:val="center"/>
        <w:rPr>
          <w:rFonts w:ascii="Times New Roman" w:hAnsi="Times New Roman" w:eastAsia="黑体" w:cs="Times New Roman"/>
          <w:color w:val="000000" w:themeColor="text1"/>
          <w:kern w:val="0"/>
          <w:sz w:val="36"/>
          <w:szCs w:val="36"/>
          <w14:textFill>
            <w14:solidFill>
              <w14:schemeClr w14:val="tx1"/>
            </w14:solidFill>
          </w14:textFill>
        </w:rPr>
      </w:pPr>
      <w:r>
        <w:rPr>
          <w:rFonts w:ascii="Times New Roman" w:hAnsi="Times New Roman" w:eastAsia="黑体" w:cs="Times New Roman"/>
          <w:color w:val="000000" w:themeColor="text1"/>
          <w:kern w:val="0"/>
          <w:sz w:val="36"/>
          <w:szCs w:val="36"/>
          <w14:textFill>
            <w14:solidFill>
              <w14:schemeClr w14:val="tx1"/>
            </w14:solidFill>
          </w14:textFill>
        </w:rPr>
        <w:t>应征</w:t>
      </w:r>
      <w:bookmarkStart w:id="0" w:name="_Hlk113464272"/>
      <w:r>
        <w:rPr>
          <w:rFonts w:ascii="Times New Roman" w:hAnsi="Times New Roman" w:eastAsia="黑体" w:cs="Times New Roman"/>
          <w:color w:val="000000" w:themeColor="text1"/>
          <w:kern w:val="0"/>
          <w:sz w:val="36"/>
          <w:szCs w:val="36"/>
          <w14:textFill>
            <w14:solidFill>
              <w14:schemeClr w14:val="tx1"/>
            </w14:solidFill>
          </w14:textFill>
        </w:rPr>
        <w:t>供应商</w:t>
      </w:r>
      <w:bookmarkEnd w:id="0"/>
      <w:r>
        <w:rPr>
          <w:rFonts w:ascii="Times New Roman" w:hAnsi="Times New Roman" w:eastAsia="黑体" w:cs="Times New Roman"/>
          <w:color w:val="000000" w:themeColor="text1"/>
          <w:kern w:val="0"/>
          <w:sz w:val="36"/>
          <w:szCs w:val="36"/>
          <w14:textFill>
            <w14:solidFill>
              <w14:schemeClr w14:val="tx1"/>
            </w14:solidFill>
          </w14:textFill>
        </w:rPr>
        <w:t>三年内无重大违法记录的书面声明</w:t>
      </w:r>
    </w:p>
    <w:p>
      <w:pPr>
        <w:pStyle w:val="2"/>
        <w:kinsoku w:val="0"/>
        <w:overflowPunct w:val="0"/>
        <w:spacing w:before="34" w:line="480" w:lineRule="exact"/>
        <w:ind w:left="0"/>
        <w:jc w:val="both"/>
        <w:rPr>
          <w:rFonts w:ascii="Times New Roman" w:eastAsia="仿宋" w:cs="Times New Roman"/>
          <w:color w:val="000000" w:themeColor="text1"/>
          <w:sz w:val="32"/>
          <w:szCs w:val="32"/>
          <w14:textFill>
            <w14:solidFill>
              <w14:schemeClr w14:val="tx1"/>
            </w14:solidFill>
          </w14:textFill>
        </w:rPr>
      </w:pPr>
    </w:p>
    <w:p>
      <w:pPr>
        <w:pStyle w:val="2"/>
        <w:kinsoku w:val="0"/>
        <w:overflowPunct w:val="0"/>
        <w:spacing w:before="34" w:line="400" w:lineRule="exact"/>
        <w:ind w:left="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黑龙江省财政厅：</w:t>
      </w:r>
    </w:p>
    <w:p>
      <w:pPr>
        <w:pStyle w:val="2"/>
        <w:kinsoku w:val="0"/>
        <w:overflowPunct w:val="0"/>
        <w:spacing w:before="34" w:line="400" w:lineRule="exact"/>
        <w:ind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根据“黑龙江省财政厅关于征集黑龙江省政府采购电子卖场入驻供应商的通知”，我公司在此郑重承诺：</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一</w:t>
      </w:r>
      <w:r>
        <w:rPr>
          <w:rFonts w:ascii="Times New Roman" w:eastAsia="仿宋" w:cs="Times New Roman"/>
          <w:color w:val="000000" w:themeColor="text1"/>
          <w:spacing w:val="-17"/>
          <w:sz w:val="28"/>
          <w:szCs w:val="28"/>
          <w14:textFill>
            <w14:solidFill>
              <w14:schemeClr w14:val="tx1"/>
            </w14:solidFill>
          </w14:textFill>
        </w:rPr>
        <w:t>、</w:t>
      </w:r>
      <w:r>
        <w:rPr>
          <w:rFonts w:ascii="Times New Roman" w:eastAsia="仿宋" w:cs="Times New Roman"/>
          <w:color w:val="000000" w:themeColor="text1"/>
          <w:sz w:val="28"/>
          <w:szCs w:val="28"/>
          <w14:textFill>
            <w14:solidFill>
              <w14:schemeClr w14:val="tx1"/>
            </w14:solidFill>
          </w14:textFill>
        </w:rPr>
        <w:t>我</w:t>
      </w:r>
      <w:r>
        <w:rPr>
          <w:rFonts w:hint="eastAsia" w:ascii="Times New Roman" w:eastAsia="仿宋" w:cs="Times New Roman"/>
          <w:color w:val="000000" w:themeColor="text1"/>
          <w:sz w:val="28"/>
          <w:szCs w:val="28"/>
          <w14:textFill>
            <w14:solidFill>
              <w14:schemeClr w14:val="tx1"/>
            </w14:solidFill>
          </w14:textFill>
        </w:rPr>
        <w:t>方</w:t>
      </w:r>
      <w:r>
        <w:rPr>
          <w:rFonts w:ascii="Times New Roman" w:eastAsia="仿宋" w:cs="Times New Roman"/>
          <w:color w:val="000000" w:themeColor="text1"/>
          <w:sz w:val="28"/>
          <w:szCs w:val="28"/>
          <w14:textFill>
            <w14:solidFill>
              <w14:schemeClr w14:val="tx1"/>
            </w14:solidFill>
          </w14:textFill>
        </w:rPr>
        <w:t>已详细审阅全部通知文件</w:t>
      </w:r>
      <w:r>
        <w:rPr>
          <w:rFonts w:ascii="Times New Roman" w:eastAsia="仿宋" w:cs="Times New Roman"/>
          <w:color w:val="000000" w:themeColor="text1"/>
          <w:spacing w:val="-17"/>
          <w:sz w:val="28"/>
          <w:szCs w:val="28"/>
          <w14:textFill>
            <w14:solidFill>
              <w14:schemeClr w14:val="tx1"/>
            </w14:solidFill>
          </w14:textFill>
        </w:rPr>
        <w:t>，</w:t>
      </w:r>
      <w:r>
        <w:rPr>
          <w:rFonts w:ascii="Times New Roman" w:eastAsia="仿宋" w:cs="Times New Roman"/>
          <w:color w:val="000000" w:themeColor="text1"/>
          <w:sz w:val="28"/>
          <w:szCs w:val="28"/>
          <w14:textFill>
            <w14:solidFill>
              <w14:schemeClr w14:val="tx1"/>
            </w14:solidFill>
          </w14:textFill>
        </w:rPr>
        <w:t>理解该文件所有条款。</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二、我</w:t>
      </w:r>
      <w:r>
        <w:rPr>
          <w:rFonts w:hint="eastAsia" w:ascii="Times New Roman" w:eastAsia="仿宋" w:cs="Times New Roman"/>
          <w:color w:val="000000" w:themeColor="text1"/>
          <w:sz w:val="28"/>
          <w:szCs w:val="28"/>
          <w14:textFill>
            <w14:solidFill>
              <w14:schemeClr w14:val="tx1"/>
            </w14:solidFill>
          </w14:textFill>
        </w:rPr>
        <w:t>方</w:t>
      </w:r>
      <w:r>
        <w:rPr>
          <w:rFonts w:ascii="Times New Roman" w:eastAsia="仿宋" w:cs="Times New Roman"/>
          <w:color w:val="000000" w:themeColor="text1"/>
          <w:sz w:val="28"/>
          <w:szCs w:val="28"/>
          <w14:textFill>
            <w14:solidFill>
              <w14:schemeClr w14:val="tx1"/>
            </w14:solidFill>
          </w14:textFill>
        </w:rPr>
        <w:t>郑重声明：</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1.在参加本次政府采购活动前3年内的经营活动中____（填“没有”或“有”）重大违法记录。</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2.我方______（填“未被列入”或“被列入”）失信被执行人名单。</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3.我方______（填“未被列入”或“被列入”）重大税收违法案件当事人名单。</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4.我方______（填“未被列入”或“被列入”）政府采购严重违法失信行为记录名单。</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hint="eastAsia" w:ascii="Times New Roman" w:eastAsia="仿宋" w:cs="Times New Roman"/>
          <w:color w:val="000000" w:themeColor="text1"/>
          <w:sz w:val="28"/>
          <w:szCs w:val="28"/>
          <w14:textFill>
            <w14:solidFill>
              <w14:schemeClr w14:val="tx1"/>
            </w14:solidFill>
          </w14:textFill>
        </w:rPr>
        <w:t>我方</w:t>
      </w:r>
      <w:r>
        <w:rPr>
          <w:rFonts w:ascii="Times New Roman" w:eastAsia="仿宋" w:cs="Times New Roman"/>
          <w:color w:val="000000" w:themeColor="text1"/>
          <w:sz w:val="28"/>
          <w:szCs w:val="28"/>
          <w14:textFill>
            <w14:solidFill>
              <w14:schemeClr w14:val="tx1"/>
            </w14:solidFill>
          </w14:textFill>
        </w:rPr>
        <w:t>允许</w:t>
      </w:r>
      <w:r>
        <w:rPr>
          <w:rFonts w:hint="eastAsia" w:ascii="Times New Roman" w:eastAsia="仿宋" w:cs="Times New Roman"/>
          <w:color w:val="000000" w:themeColor="text1"/>
          <w:sz w:val="28"/>
          <w:szCs w:val="28"/>
          <w14:textFill>
            <w14:solidFill>
              <w14:schemeClr w14:val="tx1"/>
            </w14:solidFill>
          </w14:textFill>
        </w:rPr>
        <w:t>、</w:t>
      </w:r>
      <w:r>
        <w:rPr>
          <w:rFonts w:ascii="Times New Roman" w:eastAsia="仿宋" w:cs="Times New Roman"/>
          <w:color w:val="000000" w:themeColor="text1"/>
          <w:sz w:val="28"/>
          <w:szCs w:val="28"/>
          <w14:textFill>
            <w14:solidFill>
              <w14:schemeClr w14:val="tx1"/>
            </w14:solidFill>
          </w14:textFill>
        </w:rPr>
        <w:t>授权</w:t>
      </w:r>
      <w:r>
        <w:rPr>
          <w:rFonts w:hint="eastAsia" w:ascii="Times New Roman" w:eastAsia="仿宋" w:cs="Times New Roman"/>
          <w:color w:val="000000" w:themeColor="text1"/>
          <w:sz w:val="28"/>
          <w:szCs w:val="28"/>
          <w14:textFill>
            <w14:solidFill>
              <w14:schemeClr w14:val="tx1"/>
            </w14:solidFill>
          </w14:textFill>
        </w:rPr>
        <w:t>、</w:t>
      </w:r>
      <w:r>
        <w:rPr>
          <w:rFonts w:ascii="Times New Roman" w:eastAsia="仿宋" w:cs="Times New Roman"/>
          <w:color w:val="000000" w:themeColor="text1"/>
          <w:sz w:val="28"/>
          <w:szCs w:val="28"/>
          <w14:textFill>
            <w14:solidFill>
              <w14:schemeClr w14:val="tx1"/>
            </w14:solidFill>
          </w14:textFill>
        </w:rPr>
        <w:t>配合财政部门通过大数据核查其有关信息真伪。如有不实，我方将无条件地退出本项目的采购活动，并遵照《政府采购法》有关“上传虚假材料的规定”接受处罚。</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特此声明。</w:t>
      </w:r>
    </w:p>
    <w:p>
      <w:pPr>
        <w:spacing w:line="400" w:lineRule="exact"/>
        <w:rPr>
          <w:rFonts w:ascii="Times New Roman" w:hAnsi="Times New Roman" w:eastAsia="仿宋" w:cs="Times New Roman"/>
          <w:color w:val="000000" w:themeColor="text1"/>
          <w:sz w:val="28"/>
          <w:szCs w:val="28"/>
          <w14:textFill>
            <w14:solidFill>
              <w14:schemeClr w14:val="tx1"/>
            </w14:solidFill>
          </w14:textFill>
        </w:rPr>
      </w:pPr>
    </w:p>
    <w:p>
      <w:pPr>
        <w:spacing w:line="400" w:lineRule="exact"/>
        <w:ind w:firstLine="2520" w:firstLineChars="900"/>
        <w:rPr>
          <w:rFonts w:ascii="Times New Roman" w:hAnsi="Times New Roman" w:eastAsia="仿宋" w:cs="Times New Roman"/>
          <w:color w:val="000000" w:themeColor="text1"/>
          <w:sz w:val="28"/>
          <w:szCs w:val="28"/>
          <w14:textFill>
            <w14:solidFill>
              <w14:schemeClr w14:val="tx1"/>
            </w14:solidFill>
          </w14:textFill>
        </w:rPr>
      </w:pPr>
      <w:r>
        <w:rPr>
          <w:rFonts w:ascii="Times New Roman" w:hAnsi="Times New Roman" w:eastAsia="仿宋" w:cs="Times New Roman"/>
          <w:color w:val="000000" w:themeColor="text1"/>
          <w:sz w:val="28"/>
          <w:szCs w:val="28"/>
          <w14:textFill>
            <w14:solidFill>
              <w14:schemeClr w14:val="tx1"/>
            </w14:solidFill>
          </w14:textFill>
        </w:rPr>
        <w:t>供应商名称（加盖公章）：</w:t>
      </w:r>
    </w:p>
    <w:p>
      <w:pPr>
        <w:pStyle w:val="2"/>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p>
    <w:p>
      <w:pPr>
        <w:pStyle w:val="2"/>
        <w:tabs>
          <w:tab w:val="left" w:pos="1800"/>
          <w:tab w:val="left" w:pos="2400"/>
        </w:tabs>
        <w:kinsoku w:val="0"/>
        <w:overflowPunct w:val="0"/>
        <w:spacing w:before="34" w:line="400" w:lineRule="exact"/>
        <w:ind w:left="0" w:firstLine="560" w:firstLineChars="200"/>
        <w:jc w:val="both"/>
        <w:rPr>
          <w:rFonts w:ascii="Times New Roman" w:eastAsia="仿宋" w:cs="Times New Roman"/>
          <w:color w:val="000000" w:themeColor="text1"/>
          <w:sz w:val="28"/>
          <w:szCs w:val="28"/>
          <w14:textFill>
            <w14:solidFill>
              <w14:schemeClr w14:val="tx1"/>
            </w14:solidFill>
          </w14:textFill>
        </w:rPr>
      </w:pPr>
      <w:r>
        <w:rPr>
          <w:rFonts w:ascii="Times New Roman" w:eastAsia="仿宋" w:cs="Times New Roman"/>
          <w:color w:val="000000" w:themeColor="text1"/>
          <w:sz w:val="28"/>
          <w:szCs w:val="28"/>
          <w14:textFill>
            <w14:solidFill>
              <w14:schemeClr w14:val="tx1"/>
            </w14:solidFill>
          </w14:textFill>
        </w:rPr>
        <w:t xml:space="preserve">                        _____年____月___日</w:t>
      </w:r>
    </w:p>
    <w:p>
      <w:pPr>
        <w:widowControl/>
        <w:jc w:val="left"/>
        <w:rPr>
          <w:rFonts w:ascii="Times New Roman" w:hAnsi="Times New Roman" w:eastAsia="仿宋" w:cs="Times New Roman"/>
          <w:bCs/>
          <w:color w:val="000000" w:themeColor="text1"/>
          <w:kern w:val="0"/>
          <w:sz w:val="32"/>
          <w:szCs w:val="32"/>
          <w14:textFill>
            <w14:solidFill>
              <w14:schemeClr w14:val="tx1"/>
            </w14:solidFill>
          </w14:textFill>
        </w:rPr>
      </w:pPr>
      <w:bookmarkStart w:id="1" w:name="_GoBack"/>
      <w:bookmarkEnd w:id="1"/>
    </w:p>
    <w:sectPr>
      <w:pgSz w:w="11900" w:h="16830"/>
      <w:pgMar w:top="1430" w:right="1785" w:bottom="400" w:left="1650" w:header="0" w:footer="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Wingdings 2">
    <w:altName w:val="Wingdings"/>
    <w:panose1 w:val="05020102010507070707"/>
    <w:charset w:val="02"/>
    <w:family w:val="roman"/>
    <w:pitch w:val="default"/>
    <w:sig w:usb0="00000000" w:usb1="00000000" w:usb2="00000000" w:usb3="00000000" w:csb0="80000000"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xODkxZDA2ZDMxMWNhNjcwMmFkODE5YjQyYzc2MGQifQ=="/>
  </w:docVars>
  <w:rsids>
    <w:rsidRoot w:val="00C0770D"/>
    <w:rsid w:val="00012E17"/>
    <w:rsid w:val="000420CE"/>
    <w:rsid w:val="000F2C1E"/>
    <w:rsid w:val="00136091"/>
    <w:rsid w:val="00176148"/>
    <w:rsid w:val="001B6704"/>
    <w:rsid w:val="002524A5"/>
    <w:rsid w:val="002D49CC"/>
    <w:rsid w:val="002E1F19"/>
    <w:rsid w:val="002E7A48"/>
    <w:rsid w:val="002F3237"/>
    <w:rsid w:val="00451672"/>
    <w:rsid w:val="005A3E32"/>
    <w:rsid w:val="005C7B0A"/>
    <w:rsid w:val="0064630C"/>
    <w:rsid w:val="006C6213"/>
    <w:rsid w:val="00752F1E"/>
    <w:rsid w:val="008D03F2"/>
    <w:rsid w:val="009F73B8"/>
    <w:rsid w:val="00AB24A5"/>
    <w:rsid w:val="00AF31E3"/>
    <w:rsid w:val="00C0770D"/>
    <w:rsid w:val="00C20C06"/>
    <w:rsid w:val="00C33475"/>
    <w:rsid w:val="00D73323"/>
    <w:rsid w:val="00DF77C2"/>
    <w:rsid w:val="00E538C2"/>
    <w:rsid w:val="00EE7E09"/>
    <w:rsid w:val="013E607C"/>
    <w:rsid w:val="01E66FA5"/>
    <w:rsid w:val="06F20FC3"/>
    <w:rsid w:val="1618054B"/>
    <w:rsid w:val="16AA72AB"/>
    <w:rsid w:val="1B3020C5"/>
    <w:rsid w:val="1F6C6858"/>
    <w:rsid w:val="22CC31F6"/>
    <w:rsid w:val="26DD3DEC"/>
    <w:rsid w:val="2D0325F4"/>
    <w:rsid w:val="2D186C12"/>
    <w:rsid w:val="33A46F59"/>
    <w:rsid w:val="33D07D64"/>
    <w:rsid w:val="35311C75"/>
    <w:rsid w:val="35331E04"/>
    <w:rsid w:val="3E3E7E1A"/>
    <w:rsid w:val="40E22E81"/>
    <w:rsid w:val="41146753"/>
    <w:rsid w:val="42134546"/>
    <w:rsid w:val="4AA1094E"/>
    <w:rsid w:val="4D21500B"/>
    <w:rsid w:val="4DA74C66"/>
    <w:rsid w:val="4E200E6D"/>
    <w:rsid w:val="511A6D8B"/>
    <w:rsid w:val="58FC50DB"/>
    <w:rsid w:val="5E2D2DDE"/>
    <w:rsid w:val="632C1E40"/>
    <w:rsid w:val="6D376B5F"/>
    <w:rsid w:val="732C7363"/>
    <w:rsid w:val="736237DA"/>
    <w:rsid w:val="786454C2"/>
    <w:rsid w:val="7B293A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13"/>
    <w:qFormat/>
    <w:uiPriority w:val="1"/>
    <w:pPr>
      <w:autoSpaceDE w:val="0"/>
      <w:autoSpaceDN w:val="0"/>
      <w:adjustRightInd w:val="0"/>
      <w:ind w:left="120"/>
      <w:jc w:val="left"/>
    </w:pPr>
    <w:rPr>
      <w:rFonts w:ascii="宋体" w:hAnsi="Times New Roman" w:eastAsia="宋体" w:cs="宋体"/>
      <w:kern w:val="0"/>
      <w:sz w:val="24"/>
      <w:szCs w:val="24"/>
    </w:rPr>
  </w:style>
  <w:style w:type="paragraph" w:styleId="3">
    <w:name w:val="Balloon Text"/>
    <w:basedOn w:val="1"/>
    <w:link w:val="14"/>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9">
    <w:name w:val="Strong"/>
    <w:basedOn w:val="8"/>
    <w:qFormat/>
    <w:uiPriority w:val="22"/>
    <w:rPr>
      <w:b/>
      <w:bCs/>
    </w:rPr>
  </w:style>
  <w:style w:type="character" w:styleId="10">
    <w:name w:val="Hyperlink"/>
    <w:basedOn w:val="8"/>
    <w:semiHidden/>
    <w:unhideWhenUsed/>
    <w:qFormat/>
    <w:uiPriority w:val="99"/>
    <w:rPr>
      <w:color w:val="0000FF"/>
      <w:u w:val="single"/>
    </w:rPr>
  </w:style>
  <w:style w:type="character" w:customStyle="1" w:styleId="11">
    <w:name w:val="页眉 字符"/>
    <w:basedOn w:val="8"/>
    <w:link w:val="5"/>
    <w:qFormat/>
    <w:uiPriority w:val="99"/>
    <w:rPr>
      <w:sz w:val="18"/>
      <w:szCs w:val="18"/>
    </w:rPr>
  </w:style>
  <w:style w:type="character" w:customStyle="1" w:styleId="12">
    <w:name w:val="页脚 字符"/>
    <w:basedOn w:val="8"/>
    <w:link w:val="4"/>
    <w:qFormat/>
    <w:uiPriority w:val="99"/>
    <w:rPr>
      <w:sz w:val="18"/>
      <w:szCs w:val="18"/>
    </w:rPr>
  </w:style>
  <w:style w:type="character" w:customStyle="1" w:styleId="13">
    <w:name w:val="正文文本 字符"/>
    <w:basedOn w:val="8"/>
    <w:link w:val="2"/>
    <w:qFormat/>
    <w:uiPriority w:val="1"/>
    <w:rPr>
      <w:rFonts w:ascii="宋体" w:hAnsi="Times New Roman" w:eastAsia="宋体" w:cs="宋体"/>
      <w:kern w:val="0"/>
      <w:sz w:val="24"/>
      <w:szCs w:val="24"/>
    </w:rPr>
  </w:style>
  <w:style w:type="character" w:customStyle="1" w:styleId="14">
    <w:name w:val="批注框文本 字符"/>
    <w:basedOn w:val="8"/>
    <w:link w:val="3"/>
    <w:semiHidden/>
    <w:qFormat/>
    <w:uiPriority w:val="99"/>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2199</Words>
  <Characters>2847</Characters>
  <Lines>43</Lines>
  <Paragraphs>12</Paragraphs>
  <TotalTime>3</TotalTime>
  <ScaleCrop>false</ScaleCrop>
  <LinksUpToDate>false</LinksUpToDate>
  <CharactersWithSpaces>2969</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2023-02-28T04:05:00Z</dcterms:created>
  <dc:creator>冰 石</dc:creator>
  <cp:lastModifiedBy>zhao</cp:lastModifiedBy>
  <dcterms:modified xsi:type="dcterms:W3CDTF">2023-02-28T09:18:07Z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FEB6C26E1D67472CB37BCA35D4990C2B</vt:lpwstr>
  </property>
</Properties>
</file>